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EF" w:rsidRDefault="00CE41EF" w:rsidP="00950164">
      <w:pPr>
        <w:jc w:val="center"/>
        <w:rPr>
          <w:b/>
        </w:rPr>
      </w:pPr>
      <w:r w:rsidRPr="00CE41EF">
        <w:rPr>
          <w:b/>
        </w:rPr>
        <w:t>Условия Акции</w:t>
      </w:r>
    </w:p>
    <w:p w:rsidR="00F54600" w:rsidRPr="00CE41EF" w:rsidRDefault="00CE41EF" w:rsidP="00CE41EF">
      <w:pPr>
        <w:jc w:val="center"/>
        <w:rPr>
          <w:b/>
        </w:rPr>
      </w:pPr>
      <w:r w:rsidRPr="00CE41EF">
        <w:rPr>
          <w:b/>
        </w:rPr>
        <w:t>«Купи батон Докторской – получи баночку зеленого горошка в подарок»</w:t>
      </w:r>
    </w:p>
    <w:p w:rsidR="00CE41EF" w:rsidRDefault="00CE41EF"/>
    <w:p w:rsidR="00362BF4" w:rsidRPr="00950164" w:rsidRDefault="00362BF4">
      <w:pPr>
        <w:rPr>
          <w:rFonts w:ascii="Times New Roman" w:hAnsi="Times New Roman" w:cs="Times New Roman"/>
          <w:b/>
          <w:sz w:val="24"/>
          <w:szCs w:val="24"/>
        </w:rPr>
      </w:pPr>
      <w:r w:rsidRPr="00950164"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950164">
        <w:rPr>
          <w:rFonts w:ascii="Times New Roman" w:hAnsi="Times New Roman" w:cs="Times New Roman"/>
          <w:sz w:val="24"/>
          <w:szCs w:val="24"/>
        </w:rPr>
        <w:t xml:space="preserve">фирменные магазины Романишин и интернет-магазин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en-US"/>
        </w:rPr>
        <w:t>romanishi</w:t>
      </w:r>
      <w:proofErr w:type="spellEnd"/>
      <w:r w:rsidRPr="00950164">
        <w:rPr>
          <w:rFonts w:ascii="Times New Roman" w:hAnsi="Times New Roman" w:cs="Times New Roman"/>
          <w:sz w:val="24"/>
          <w:szCs w:val="24"/>
        </w:rPr>
        <w:t>-</w:t>
      </w:r>
      <w:r w:rsidRPr="00950164">
        <w:rPr>
          <w:rFonts w:ascii="Times New Roman" w:hAnsi="Times New Roman" w:cs="Times New Roman"/>
          <w:sz w:val="24"/>
          <w:szCs w:val="24"/>
          <w:lang w:val="en-US"/>
        </w:rPr>
        <w:t>market</w:t>
      </w:r>
      <w:r w:rsidRPr="0095016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E41EF" w:rsidRPr="00950164" w:rsidRDefault="00CE41E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0164">
        <w:rPr>
          <w:rFonts w:ascii="Times New Roman" w:hAnsi="Times New Roman" w:cs="Times New Roman"/>
          <w:b/>
          <w:sz w:val="24"/>
          <w:szCs w:val="24"/>
        </w:rPr>
        <w:t>Период акции:</w:t>
      </w:r>
      <w:r w:rsidRPr="00950164">
        <w:rPr>
          <w:rFonts w:ascii="Times New Roman" w:hAnsi="Times New Roman" w:cs="Times New Roman"/>
          <w:sz w:val="24"/>
          <w:szCs w:val="24"/>
        </w:rPr>
        <w:t xml:space="preserve"> с 21.12.20 по 31.12.20</w:t>
      </w:r>
      <w:r w:rsidR="00362BF4" w:rsidRPr="00950164">
        <w:rPr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362BF4" w:rsidRPr="00950164" w:rsidRDefault="00362BF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0164">
        <w:rPr>
          <w:rFonts w:ascii="Times New Roman" w:hAnsi="Times New Roman" w:cs="Times New Roman"/>
          <w:b/>
          <w:sz w:val="24"/>
          <w:szCs w:val="24"/>
        </w:rPr>
        <w:t>Акционный</w:t>
      </w:r>
      <w:proofErr w:type="spellEnd"/>
      <w:r w:rsidRPr="00950164">
        <w:rPr>
          <w:rFonts w:ascii="Times New Roman" w:hAnsi="Times New Roman" w:cs="Times New Roman"/>
          <w:b/>
          <w:sz w:val="24"/>
          <w:szCs w:val="24"/>
        </w:rPr>
        <w:t xml:space="preserve"> товар:</w:t>
      </w:r>
      <w:r w:rsidRPr="00950164">
        <w:rPr>
          <w:rFonts w:ascii="Times New Roman" w:hAnsi="Times New Roman" w:cs="Times New Roman"/>
          <w:sz w:val="24"/>
          <w:szCs w:val="24"/>
        </w:rPr>
        <w:t xml:space="preserve"> банка горошка ТМ «Золото Глобуса»</w:t>
      </w:r>
    </w:p>
    <w:p w:rsidR="00311A48" w:rsidRPr="00950164" w:rsidRDefault="00CE41EF">
      <w:pPr>
        <w:rPr>
          <w:rFonts w:ascii="Times New Roman" w:hAnsi="Times New Roman" w:cs="Times New Roman"/>
          <w:b/>
          <w:sz w:val="24"/>
          <w:szCs w:val="24"/>
        </w:rPr>
      </w:pPr>
      <w:r w:rsidRPr="00950164">
        <w:rPr>
          <w:rFonts w:ascii="Times New Roman" w:hAnsi="Times New Roman" w:cs="Times New Roman"/>
          <w:b/>
          <w:sz w:val="24"/>
          <w:szCs w:val="24"/>
        </w:rPr>
        <w:t xml:space="preserve">Условия акции: </w:t>
      </w:r>
    </w:p>
    <w:p w:rsidR="00311A48" w:rsidRPr="00950164" w:rsidRDefault="00495D0B" w:rsidP="00362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11A48"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окупатель получает баночку горошка (ТМ «Золото Глобуса») </w:t>
      </w:r>
      <w:r w:rsidR="00CE41EF"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при покупке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следующей </w:t>
      </w:r>
      <w:r w:rsidR="00311A48" w:rsidRPr="00950164">
        <w:rPr>
          <w:rFonts w:ascii="Times New Roman" w:hAnsi="Times New Roman" w:cs="Times New Roman"/>
          <w:sz w:val="24"/>
          <w:szCs w:val="24"/>
          <w:lang w:val="ru-RU"/>
        </w:rPr>
        <w:t>колбасы:</w:t>
      </w:r>
    </w:p>
    <w:p w:rsidR="00311A48" w:rsidRPr="00950164" w:rsidRDefault="00CE41EF" w:rsidP="00BA3AA1">
      <w:pPr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950164">
        <w:rPr>
          <w:rFonts w:ascii="Times New Roman" w:hAnsi="Times New Roman" w:cs="Times New Roman"/>
          <w:sz w:val="24"/>
          <w:szCs w:val="24"/>
        </w:rPr>
        <w:t>Докторск</w:t>
      </w:r>
      <w:r w:rsidR="00311A48" w:rsidRPr="00950164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311A48" w:rsidRPr="00950164">
        <w:rPr>
          <w:rFonts w:ascii="Times New Roman" w:hAnsi="Times New Roman" w:cs="Times New Roman"/>
          <w:sz w:val="24"/>
          <w:szCs w:val="24"/>
        </w:rPr>
        <w:t xml:space="preserve"> </w:t>
      </w:r>
      <w:r w:rsidRPr="00950164">
        <w:rPr>
          <w:rFonts w:ascii="Times New Roman" w:hAnsi="Times New Roman" w:cs="Times New Roman"/>
          <w:sz w:val="24"/>
          <w:szCs w:val="24"/>
        </w:rPr>
        <w:t xml:space="preserve"> ГОСТ </w:t>
      </w:r>
      <w:r w:rsidR="00311A48" w:rsidRPr="00950164">
        <w:rPr>
          <w:rFonts w:ascii="Times New Roman" w:hAnsi="Times New Roman" w:cs="Times New Roman"/>
          <w:sz w:val="24"/>
          <w:szCs w:val="24"/>
        </w:rPr>
        <w:t>(полиамид) – 1 батон</w:t>
      </w:r>
    </w:p>
    <w:p w:rsidR="00311A48" w:rsidRPr="00950164" w:rsidRDefault="00311A48" w:rsidP="00BA3AA1">
      <w:pPr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 w:rsidRPr="00950164">
        <w:rPr>
          <w:rFonts w:ascii="Times New Roman" w:hAnsi="Times New Roman" w:cs="Times New Roman"/>
          <w:sz w:val="24"/>
          <w:szCs w:val="24"/>
        </w:rPr>
        <w:t>Докторская</w:t>
      </w:r>
      <w:proofErr w:type="gramEnd"/>
      <w:r w:rsidRPr="00950164">
        <w:rPr>
          <w:rFonts w:ascii="Times New Roman" w:hAnsi="Times New Roman" w:cs="Times New Roman"/>
          <w:sz w:val="24"/>
          <w:szCs w:val="24"/>
        </w:rPr>
        <w:t xml:space="preserve"> ГОСТ (целлофан) – 1 батон</w:t>
      </w:r>
    </w:p>
    <w:p w:rsidR="00362BF4" w:rsidRPr="00950164" w:rsidRDefault="00362BF4" w:rsidP="00362BF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Для расчета количества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акционного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товара к выдаче используется сумма покупок, т.е. за покупку 2 батонов полагается 2 банки горошка и т.д. </w:t>
      </w:r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Акционный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 выдается только вместе с чеком, не отходя от кассы – в момент окончания расчета за покупку.</w:t>
      </w:r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акционных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товаров ограничено.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Акционные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товары могут закончиться ранее срока окончания акции. Тогда акция будет прекращена досрочно. </w:t>
      </w:r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акции не гарантирует постоянного наличия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акционного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товара в течение всего периода проведения Акции. В период проведения акции возможно временное полное либо частичное отсутствие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акционных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товаров в магазинах «</w:t>
      </w:r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РОМАНИШИН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», что не будет считаться нарушением Правил проведения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акции.</w:t>
      </w:r>
      <w:proofErr w:type="spellEnd"/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Акционный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товар, выдаваемый в соответствии с Правилами проведения акции, не заменяется денежной или иной компенсацией.  </w:t>
      </w:r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акционных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товаров, представленных в магазинах «</w:t>
      </w:r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РОМАНИШИН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», может отличаться по внешнему виду от изображения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акционных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товаров, приведенного в рекламных материалах.</w:t>
      </w:r>
    </w:p>
    <w:p w:rsidR="00362BF4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>В акции могут участвовать только розничные покупатели.</w:t>
      </w:r>
    </w:p>
    <w:p w:rsidR="00E72463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акции имеет право без объяснения причин в одностороннем порядке приостановить либо досрочно прекратить проведение акции в любой момент, а также изменять любые положения Правил проведения акции. В </w:t>
      </w:r>
      <w:proofErr w:type="gramStart"/>
      <w:r w:rsidRPr="00950164">
        <w:rPr>
          <w:rFonts w:ascii="Times New Roman" w:hAnsi="Times New Roman" w:cs="Times New Roman"/>
          <w:sz w:val="24"/>
          <w:szCs w:val="24"/>
          <w:lang w:val="ru-RU"/>
        </w:rPr>
        <w:t>этом</w:t>
      </w:r>
      <w:proofErr w:type="gram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случае организатор акции уведомит об этом покупателей за 1 день до момента приостановки либо прекращения акции или вступления соответствующих изменений в силу посредством размещения соответствующей информации на сайте </w:t>
      </w:r>
      <w:proofErr w:type="spellStart"/>
      <w:r w:rsidR="00E72463" w:rsidRPr="00950164">
        <w:rPr>
          <w:rFonts w:ascii="Times New Roman" w:hAnsi="Times New Roman" w:cs="Times New Roman"/>
          <w:sz w:val="24"/>
          <w:szCs w:val="24"/>
        </w:rPr>
        <w:t>romanishin</w:t>
      </w:r>
      <w:proofErr w:type="spellEnd"/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E72463" w:rsidRPr="00950164">
        <w:rPr>
          <w:rFonts w:ascii="Times New Roman" w:hAnsi="Times New Roman" w:cs="Times New Roman"/>
          <w:sz w:val="24"/>
          <w:szCs w:val="24"/>
        </w:rPr>
        <w:t>kolbasa</w:t>
      </w:r>
      <w:proofErr w:type="spellEnd"/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2463" w:rsidRPr="00950164">
        <w:rPr>
          <w:rFonts w:ascii="Times New Roman" w:hAnsi="Times New Roman" w:cs="Times New Roman"/>
          <w:sz w:val="24"/>
          <w:szCs w:val="24"/>
        </w:rPr>
        <w:t>com</w:t>
      </w:r>
    </w:p>
    <w:p w:rsidR="00362BF4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>Принимая участие в акции, покупатель подтверждает, что ознакомлен с Правилами проведения акции и согласен со всеми условиями акции. Частичное принятие условий не допускается.</w:t>
      </w:r>
    </w:p>
    <w:p w:rsidR="00362BF4" w:rsidRPr="00950164" w:rsidRDefault="00362BF4" w:rsidP="00E7246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С информацией об организаторе акции, </w:t>
      </w:r>
      <w:proofErr w:type="gram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всех Правилах проведения акции, количестве </w:t>
      </w:r>
      <w:proofErr w:type="spellStart"/>
      <w:r w:rsidRPr="00950164">
        <w:rPr>
          <w:rFonts w:ascii="Times New Roman" w:hAnsi="Times New Roman" w:cs="Times New Roman"/>
          <w:sz w:val="24"/>
          <w:szCs w:val="24"/>
          <w:lang w:val="ru-RU"/>
        </w:rPr>
        <w:t>акционных</w:t>
      </w:r>
      <w:proofErr w:type="spellEnd"/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товаров, сроках, месте и порядке их получения можно 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ознакомиться на сайте </w:t>
      </w:r>
      <w:proofErr w:type="spellStart"/>
      <w:r w:rsidR="00E72463" w:rsidRPr="00950164">
        <w:rPr>
          <w:rFonts w:ascii="Times New Roman" w:hAnsi="Times New Roman" w:cs="Times New Roman"/>
          <w:sz w:val="24"/>
          <w:szCs w:val="24"/>
        </w:rPr>
        <w:t>romanishin</w:t>
      </w:r>
      <w:proofErr w:type="spellEnd"/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E72463" w:rsidRPr="00950164">
        <w:rPr>
          <w:rFonts w:ascii="Times New Roman" w:hAnsi="Times New Roman" w:cs="Times New Roman"/>
          <w:sz w:val="24"/>
          <w:szCs w:val="24"/>
        </w:rPr>
        <w:t>kolbasa</w:t>
      </w:r>
      <w:proofErr w:type="spellEnd"/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72463" w:rsidRPr="00950164">
        <w:rPr>
          <w:rFonts w:ascii="Times New Roman" w:hAnsi="Times New Roman" w:cs="Times New Roman"/>
          <w:sz w:val="24"/>
          <w:szCs w:val="24"/>
        </w:rPr>
        <w:t>com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, по телефону </w:t>
      </w:r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8 (4812) 33-99-91 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>, а также в магазинах «</w:t>
      </w:r>
      <w:r w:rsidR="00E72463" w:rsidRPr="00950164">
        <w:rPr>
          <w:rFonts w:ascii="Times New Roman" w:hAnsi="Times New Roman" w:cs="Times New Roman"/>
          <w:sz w:val="24"/>
          <w:szCs w:val="24"/>
          <w:lang w:val="ru-RU"/>
        </w:rPr>
        <w:t>РОМАНИШИН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», участвующих в акции. </w:t>
      </w:r>
    </w:p>
    <w:p w:rsidR="00E72463" w:rsidRPr="00950164" w:rsidRDefault="00E72463" w:rsidP="00E72463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Организатор акции: </w:t>
      </w:r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ИП Романишин Д.А. </w:t>
      </w:r>
    </w:p>
    <w:p w:rsidR="00E72463" w:rsidRPr="00950164" w:rsidRDefault="00E72463" w:rsidP="00E7246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>ОГРНИП 304673107200272 ИНН 673100063561</w:t>
      </w:r>
    </w:p>
    <w:p w:rsidR="00E72463" w:rsidRPr="00950164" w:rsidRDefault="00E72463" w:rsidP="00E7246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Место нахождения: РФ, 214004, Смоленская обл., г. Смоленск, ул. </w:t>
      </w:r>
      <w:proofErr w:type="spellStart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>Оршанская</w:t>
      </w:r>
      <w:proofErr w:type="spellEnd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д.17 кв. 10</w:t>
      </w:r>
    </w:p>
    <w:p w:rsidR="00CE41EF" w:rsidRPr="00950164" w:rsidRDefault="00E72463" w:rsidP="00E7246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Адрес производства: РФ, 214518, Смоленская обл., Смоленский р-н, </w:t>
      </w:r>
      <w:proofErr w:type="spellStart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>Пригорское</w:t>
      </w:r>
      <w:proofErr w:type="spellEnd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сельское поселение, д. </w:t>
      </w:r>
      <w:proofErr w:type="spellStart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>Ковалевка</w:t>
      </w:r>
      <w:proofErr w:type="spellEnd"/>
      <w:r w:rsidRPr="00950164">
        <w:rPr>
          <w:rFonts w:ascii="Times New Roman" w:eastAsia="Calibri" w:hAnsi="Times New Roman" w:cs="Times New Roman"/>
          <w:sz w:val="24"/>
          <w:szCs w:val="24"/>
          <w:lang w:val="ru-RU"/>
        </w:rPr>
        <w:t>, ул. Мясницкая д. 1 тел./факс 8(4812) 33-99-91</w:t>
      </w:r>
      <w:r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62BF4" w:rsidRPr="00950164">
        <w:rPr>
          <w:rFonts w:ascii="Times New Roman" w:hAnsi="Times New Roman" w:cs="Times New Roman"/>
          <w:sz w:val="24"/>
          <w:szCs w:val="24"/>
          <w:lang w:val="ru-RU"/>
        </w:rPr>
        <w:t>romanishin</w:t>
      </w:r>
      <w:proofErr w:type="spellEnd"/>
      <w:r w:rsidR="00362BF4" w:rsidRPr="00950164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="00362BF4" w:rsidRPr="00950164">
        <w:rPr>
          <w:rFonts w:ascii="Times New Roman" w:hAnsi="Times New Roman" w:cs="Times New Roman"/>
          <w:sz w:val="24"/>
          <w:szCs w:val="24"/>
          <w:lang w:val="ru-RU"/>
        </w:rPr>
        <w:t>kolbasa</w:t>
      </w:r>
      <w:proofErr w:type="spellEnd"/>
      <w:r w:rsidR="00362BF4" w:rsidRPr="00950164">
        <w:rPr>
          <w:rFonts w:ascii="Times New Roman" w:hAnsi="Times New Roman" w:cs="Times New Roman"/>
          <w:sz w:val="24"/>
          <w:szCs w:val="24"/>
          <w:lang w:val="ru-RU"/>
        </w:rPr>
        <w:t xml:space="preserve">.com </w:t>
      </w:r>
    </w:p>
    <w:sectPr w:rsidR="00CE41EF" w:rsidRPr="00950164" w:rsidSect="00F5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F30C2"/>
    <w:multiLevelType w:val="hybridMultilevel"/>
    <w:tmpl w:val="82AA2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E6DC6"/>
    <w:multiLevelType w:val="hybridMultilevel"/>
    <w:tmpl w:val="17F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CE41EF"/>
    <w:rsid w:val="00024520"/>
    <w:rsid w:val="0003677C"/>
    <w:rsid w:val="00095BEB"/>
    <w:rsid w:val="000E640C"/>
    <w:rsid w:val="00101402"/>
    <w:rsid w:val="00150AFC"/>
    <w:rsid w:val="00160B7E"/>
    <w:rsid w:val="001C24A4"/>
    <w:rsid w:val="002007DE"/>
    <w:rsid w:val="00225B9C"/>
    <w:rsid w:val="002866A7"/>
    <w:rsid w:val="002A4BD2"/>
    <w:rsid w:val="002A5217"/>
    <w:rsid w:val="002B545E"/>
    <w:rsid w:val="002C12C8"/>
    <w:rsid w:val="003041AB"/>
    <w:rsid w:val="00311A48"/>
    <w:rsid w:val="00314643"/>
    <w:rsid w:val="00362BF4"/>
    <w:rsid w:val="00407993"/>
    <w:rsid w:val="00445A29"/>
    <w:rsid w:val="00495D0B"/>
    <w:rsid w:val="004C525B"/>
    <w:rsid w:val="00501EC9"/>
    <w:rsid w:val="006667F3"/>
    <w:rsid w:val="007066BF"/>
    <w:rsid w:val="00743573"/>
    <w:rsid w:val="007461A8"/>
    <w:rsid w:val="00865309"/>
    <w:rsid w:val="00871B41"/>
    <w:rsid w:val="00950164"/>
    <w:rsid w:val="009B7796"/>
    <w:rsid w:val="009B79A7"/>
    <w:rsid w:val="00B55239"/>
    <w:rsid w:val="00BA192B"/>
    <w:rsid w:val="00BA3AA1"/>
    <w:rsid w:val="00BE5CFD"/>
    <w:rsid w:val="00CE41EF"/>
    <w:rsid w:val="00CF219C"/>
    <w:rsid w:val="00CF74F6"/>
    <w:rsid w:val="00D510C8"/>
    <w:rsid w:val="00E24706"/>
    <w:rsid w:val="00E43BFC"/>
    <w:rsid w:val="00E72463"/>
    <w:rsid w:val="00E93215"/>
    <w:rsid w:val="00F54600"/>
    <w:rsid w:val="00FB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F4"/>
    <w:pPr>
      <w:spacing w:after="160" w:line="259" w:lineRule="auto"/>
      <w:ind w:left="720"/>
      <w:contextualSpacing/>
    </w:pPr>
    <w:rPr>
      <w:lang w:val="en-US"/>
    </w:rPr>
  </w:style>
  <w:style w:type="character" w:styleId="a4">
    <w:name w:val="Hyperlink"/>
    <w:basedOn w:val="a0"/>
    <w:uiPriority w:val="99"/>
    <w:unhideWhenUsed/>
    <w:rsid w:val="00362B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2020-12-15T12:38:00Z</cp:lastPrinted>
  <dcterms:created xsi:type="dcterms:W3CDTF">2020-12-15T13:03:00Z</dcterms:created>
  <dcterms:modified xsi:type="dcterms:W3CDTF">2020-12-15T13:03:00Z</dcterms:modified>
</cp:coreProperties>
</file>